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5" w:rsidRDefault="00B15CB5"/>
    <w:p w:rsidR="00496434" w:rsidRPr="006750C3" w:rsidRDefault="00496434">
      <w:pPr>
        <w:rPr>
          <w:b/>
          <w:u w:val="single"/>
        </w:rPr>
      </w:pPr>
      <w:r w:rsidRPr="006750C3">
        <w:rPr>
          <w:b/>
          <w:u w:val="single"/>
        </w:rPr>
        <w:t>indicazioni particolari</w:t>
      </w:r>
      <w:r w:rsidR="006750C3" w:rsidRPr="006750C3">
        <w:rPr>
          <w:b/>
          <w:u w:val="single"/>
        </w:rPr>
        <w:t xml:space="preserve"> per il terremoto</w:t>
      </w:r>
      <w:r w:rsidRPr="006750C3">
        <w:rPr>
          <w:b/>
          <w:u w:val="single"/>
        </w:rPr>
        <w:t>:</w:t>
      </w:r>
    </w:p>
    <w:p w:rsidR="00496434" w:rsidRDefault="00496434">
      <w:r>
        <w:t>Il segnale che da inizio alla procedura di evacuazione deve essere un segnale facilmente riconoscibile ed identificabile.</w:t>
      </w:r>
    </w:p>
    <w:p w:rsidR="00496434" w:rsidRDefault="00496434">
      <w:r>
        <w:t xml:space="preserve">Considerato che durante </w:t>
      </w:r>
      <w:r w:rsidR="006750C3">
        <w:t>il terremoto</w:t>
      </w:r>
      <w:r>
        <w:t xml:space="preserve"> la corrente elettrica potrebbe venire meno, </w:t>
      </w:r>
      <w:r w:rsidRPr="006750C3">
        <w:rPr>
          <w:u w:val="single"/>
        </w:rPr>
        <w:t>la campanella non è il segnale più indicato</w:t>
      </w:r>
      <w:r>
        <w:t xml:space="preserve">. Se non è presente un impianto di allarme alimentato a batteria, è meglio utilizzare allo scopo una tromba da </w:t>
      </w:r>
      <w:r w:rsidR="006750C3">
        <w:t>stadio</w:t>
      </w:r>
      <w:r>
        <w:t>.</w:t>
      </w:r>
    </w:p>
    <w:p w:rsidR="00496434" w:rsidRDefault="00496434"/>
    <w:p w:rsidR="00496434" w:rsidRDefault="00DC3D31">
      <w:r>
        <w:t>Comunque i</w:t>
      </w:r>
      <w:r w:rsidR="00496434">
        <w:t>l terremoto si annuncia da s</w:t>
      </w:r>
      <w:r w:rsidR="006750C3">
        <w:t>é</w:t>
      </w:r>
      <w:r w:rsidR="00496434">
        <w:t xml:space="preserve"> (quindi non </w:t>
      </w:r>
      <w:r w:rsidR="006750C3">
        <w:t xml:space="preserve">è necessario attendere il </w:t>
      </w:r>
      <w:r w:rsidR="00496434">
        <w:t xml:space="preserve">segnale </w:t>
      </w:r>
      <w:r w:rsidR="006750C3">
        <w:t>acustico di allarme</w:t>
      </w:r>
      <w:r w:rsidR="00496434">
        <w:t xml:space="preserve"> per </w:t>
      </w:r>
      <w:r w:rsidR="006750C3">
        <w:t xml:space="preserve">dare </w:t>
      </w:r>
      <w:r w:rsidR="00496434">
        <w:t>inizi</w:t>
      </w:r>
      <w:r w:rsidR="006750C3">
        <w:t xml:space="preserve">o alle procedure di </w:t>
      </w:r>
      <w:r w:rsidR="00496434">
        <w:t>emergenza )</w:t>
      </w:r>
    </w:p>
    <w:p w:rsidR="00496434" w:rsidRDefault="00B369D3">
      <w:r>
        <w:t>Perciò durante la scossa :</w:t>
      </w:r>
    </w:p>
    <w:p w:rsidR="00B369D3" w:rsidRDefault="00B369D3" w:rsidP="00B369D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Mantieni la calma</w:t>
      </w:r>
    </w:p>
    <w:p w:rsidR="00B369D3" w:rsidRDefault="00B369D3" w:rsidP="00B369D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Non precipitarti fuori;</w:t>
      </w:r>
    </w:p>
    <w:p w:rsidR="00B369D3" w:rsidRDefault="00B369D3" w:rsidP="00B369D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Resta in classe e riparati sotto il banco, sotto l’architrave della porta o vicino ai muri portanti;</w:t>
      </w:r>
    </w:p>
    <w:p w:rsidR="00B369D3" w:rsidRDefault="00B369D3" w:rsidP="00B369D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Allontanati dalle finestre, porte con vetri, armadi perché cadendo potrebbero ferirti;</w:t>
      </w:r>
    </w:p>
    <w:p w:rsidR="00B369D3" w:rsidRDefault="00B369D3" w:rsidP="00B369D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Se sei nei corridoi o nel vano scale rientra nella tua classe o in quella più vicina;</w:t>
      </w:r>
    </w:p>
    <w:p w:rsidR="00B369D3" w:rsidRDefault="00B369D3"/>
    <w:p w:rsidR="00B369D3" w:rsidRDefault="00B369D3">
      <w:r>
        <w:t>dopo la scossa, anche senza attendere il segnale acustico:</w:t>
      </w:r>
    </w:p>
    <w:p w:rsidR="00B369D3" w:rsidRPr="006750C3" w:rsidRDefault="00B369D3" w:rsidP="00B369D3">
      <w:pPr>
        <w:numPr>
          <w:ilvl w:val="0"/>
          <w:numId w:val="1"/>
        </w:numPr>
        <w:spacing w:after="60"/>
        <w:ind w:left="357" w:hanging="357"/>
      </w:pPr>
      <w:r>
        <w:rPr>
          <w:rFonts w:ascii="Arial Narrow" w:hAnsi="Arial Narrow"/>
          <w:b/>
          <w:i/>
        </w:rPr>
        <w:t xml:space="preserve">abbandona l’edificio secondo le modalità previste dal piano di emergenza e ricongiungiti con gli altri </w:t>
      </w:r>
      <w:r w:rsidR="006750C3">
        <w:rPr>
          <w:rFonts w:ascii="Arial Narrow" w:hAnsi="Arial Narrow"/>
          <w:b/>
          <w:i/>
        </w:rPr>
        <w:t>nella zona di raccolta</w:t>
      </w:r>
      <w:r>
        <w:rPr>
          <w:rFonts w:ascii="Arial Narrow" w:hAnsi="Arial Narrow"/>
          <w:b/>
          <w:i/>
        </w:rPr>
        <w:t>;</w:t>
      </w:r>
    </w:p>
    <w:p w:rsidR="006750C3" w:rsidRDefault="006750C3" w:rsidP="006750C3">
      <w:pPr>
        <w:spacing w:before="120" w:after="6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Se sei all’aperto:</w:t>
      </w:r>
    </w:p>
    <w:p w:rsidR="006750C3" w:rsidRDefault="006750C3" w:rsidP="006750C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Allontanati dall’edificio, dagli alberi, dai lampioni e dalle linee elettriche perché potrebbero cadere e ferirti;</w:t>
      </w:r>
    </w:p>
    <w:p w:rsidR="006750C3" w:rsidRDefault="006750C3" w:rsidP="006750C3">
      <w:pPr>
        <w:numPr>
          <w:ilvl w:val="0"/>
          <w:numId w:val="1"/>
        </w:numPr>
        <w:spacing w:after="60"/>
        <w:ind w:left="357" w:hanging="357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Cerca un posto dove non hai nulla sopra di te; se non lo trovi cerca riparo sotto qualcosa di sicuro come una panchina;</w:t>
      </w:r>
    </w:p>
    <w:p w:rsidR="006750C3" w:rsidRDefault="006750C3" w:rsidP="006750C3">
      <w:pPr>
        <w:spacing w:after="60"/>
        <w:ind w:left="357"/>
      </w:pPr>
    </w:p>
    <w:p w:rsidR="00074D20" w:rsidRDefault="00074D20" w:rsidP="006750C3">
      <w:pPr>
        <w:spacing w:after="60"/>
        <w:ind w:left="357"/>
      </w:pPr>
      <w:r>
        <w:t xml:space="preserve">Una volta raggiunto il punto di raccolta si attende l'arrivo dei mezzi di soccorso e ci si mette a disposizione delle indicazioni </w:t>
      </w:r>
      <w:r w:rsidR="00EC6A9A">
        <w:t xml:space="preserve">impartite </w:t>
      </w:r>
      <w:r>
        <w:t>delle autorità</w:t>
      </w:r>
      <w:r w:rsidR="00EC6A9A">
        <w:t xml:space="preserve"> competenti</w:t>
      </w:r>
      <w:r>
        <w:t xml:space="preserve">. </w:t>
      </w:r>
    </w:p>
    <w:sectPr w:rsidR="00074D20" w:rsidSect="00B1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496434"/>
    <w:rsid w:val="00074D20"/>
    <w:rsid w:val="00496434"/>
    <w:rsid w:val="006750C3"/>
    <w:rsid w:val="00B15CB5"/>
    <w:rsid w:val="00B369D3"/>
    <w:rsid w:val="00DC3D31"/>
    <w:rsid w:val="00E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9DB0-470C-444E-B090-95DB46F8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Frasavio</dc:creator>
  <cp:lastModifiedBy>Frasavio</cp:lastModifiedBy>
  <cp:revision>3</cp:revision>
  <dcterms:created xsi:type="dcterms:W3CDTF">2016-10-28T16:38:00Z</dcterms:created>
  <dcterms:modified xsi:type="dcterms:W3CDTF">2016-10-28T17:12:00Z</dcterms:modified>
</cp:coreProperties>
</file>